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2A2" w:rsidRDefault="005942A2" w:rsidP="005942A2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Аннотация к рабочей программе по предмету</w:t>
      </w:r>
      <w:r>
        <w:t xml:space="preserve"> </w:t>
      </w:r>
      <w:r>
        <w:rPr>
          <w:rFonts w:ascii="Times New Roman" w:hAnsi="Times New Roman"/>
          <w:sz w:val="27"/>
          <w:szCs w:val="27"/>
        </w:rPr>
        <w:t>«</w:t>
      </w:r>
      <w:bookmarkStart w:id="0" w:name="_GoBack"/>
      <w:r>
        <w:rPr>
          <w:rFonts w:ascii="Times New Roman" w:hAnsi="Times New Roman"/>
          <w:sz w:val="27"/>
          <w:szCs w:val="27"/>
        </w:rPr>
        <w:t>Литературное чтение на родном (русском) языке</w:t>
      </w:r>
      <w:bookmarkEnd w:id="0"/>
      <w:r>
        <w:rPr>
          <w:rFonts w:ascii="Times New Roman" w:hAnsi="Times New Roman"/>
          <w:sz w:val="27"/>
          <w:szCs w:val="27"/>
        </w:rPr>
        <w:t xml:space="preserve">» 1-4 класс, ФГОС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2"/>
        <w:gridCol w:w="4693"/>
      </w:tblGrid>
      <w:tr w:rsidR="005942A2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Наименование программы 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Рабочая программа по предмету «Литературное чтение на родном (русском) языке»</w:t>
            </w:r>
          </w:p>
        </w:tc>
      </w:tr>
      <w:tr w:rsidR="005942A2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Основной разработчик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Кафедра  учителей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родного языка и литературы </w:t>
            </w:r>
          </w:p>
        </w:tc>
      </w:tr>
      <w:tr w:rsidR="005942A2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Адресность программы 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Начальное общее образование, 1-4 класс </w:t>
            </w:r>
          </w:p>
        </w:tc>
      </w:tr>
      <w:tr w:rsidR="005942A2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УМК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5942A2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Основа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ФГОС, ООП НОО МБОУ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Большеафанасовская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СОШ»НМР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РТ,</w:t>
            </w:r>
            <w: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• Федеральный закон от 29.12.2012 № 273- Ф3 «Об образовании в Российской Федерации» (в редакции Федерального закона от 03.08.2018 № 317-ФЗ «О внесении изменений в статьи 11 и 14 Федерального закона "Об образовании в Российской Федерации»); 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• Федеральный государственный образовательный стандарт начального общего образования (утв. приказом Министерства образования и науки РФ от 6 октября 2009 г. N 373) с изменениями и дополнениями от 26 ноября 2010 г., 22 сентября 2011 г., 18 декабря 2012 г., 29 декабря 2014 г., 18 мая, 31 декабря 2015 г. 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• Конституция Российской Федерации (принята всенародным голосованием 12 декабря 1993 г. с изменениями, одобренными в ходе общероссийского голосования 01 июля 2020 г.) (ст. 26, ст.68); 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• Закон Российской Федерации от 25 октября 1991 г. № 1807–1 «О языках народов Российской Федерации»; 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• Конституция Республики Татарстан от 6 ноября 1992 г. (с изменениями и дополнениями) (ст. 8); 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• Закон Республики Татарстан от 22 июля 2013 г. № 68–ЗРТ «Об образовании» (с изменениями от 9 декабря 2019 г.);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• Закон Республики Татарстан от 8 июля 1992 г. № 1560–XII «О государственных языках Республики Татарстан и других языках в Республике Татарстан (с изменениями от 27 апреля 2017 г. № 27–ЗРТ); 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5942A2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Цель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Формирование читательской компетентности младшего школьника, осознание себя как грамотного читателя, способного к творческой деятельности.</w:t>
            </w:r>
          </w:p>
        </w:tc>
      </w:tr>
      <w:tr w:rsidR="005942A2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Основные задачи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- развитие у детей патриотического чувства по отношению к родному языку: любви и интереса к нему, осознания его красоты и эстетической ценности, гордости и уважения к языку как части русской национальной культуры;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- осознание себя носителем языка, языковой личностью, которая находится в постоянном диалоге (через язык и созданные на нем тексты) с миром и с самим собой;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 - формирование у детей чувства языка;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- воспитание потребности пользоваться всем языковым богатством (а значит, и познавать его), совершенствовать свою устную и письменную речь, делать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еѐ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правильной, точной, богатой; 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 сообщение необходимых знаний и формирование учебно-языковых, речевых и правописных умений и навыков, необходимых для того, чтобы правильно, точно и выразительно говорить, читать и писать на родном языке.</w:t>
            </w:r>
          </w:p>
        </w:tc>
      </w:tr>
      <w:tr w:rsidR="005942A2" w:rsidTr="00916FD0">
        <w:trPr>
          <w:trHeight w:val="16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Срок реализации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1-4 класс</w:t>
            </w:r>
          </w:p>
        </w:tc>
      </w:tr>
      <w:tr w:rsidR="005942A2" w:rsidTr="00916FD0">
        <w:trPr>
          <w:trHeight w:val="10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Количество часов в неделю</w:t>
            </w:r>
          </w:p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A2" w:rsidRDefault="005942A2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 час</w:t>
            </w:r>
          </w:p>
        </w:tc>
      </w:tr>
    </w:tbl>
    <w:p w:rsidR="00E92034" w:rsidRDefault="00E92034"/>
    <w:sectPr w:rsidR="00E9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2A2"/>
    <w:rsid w:val="005942A2"/>
    <w:rsid w:val="00E9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C371D-ABE0-417C-91D6-4BA7C17E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2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2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2294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Кочнев</dc:creator>
  <cp:keywords/>
  <dc:description/>
  <cp:lastModifiedBy>Никита Кочнев</cp:lastModifiedBy>
  <cp:revision>1</cp:revision>
  <dcterms:created xsi:type="dcterms:W3CDTF">2021-03-26T18:56:00Z</dcterms:created>
  <dcterms:modified xsi:type="dcterms:W3CDTF">2021-03-26T18:57:00Z</dcterms:modified>
</cp:coreProperties>
</file>